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ZÁSADY OCHRANY OSOBNÍCH ÚDAJŮ</w:t>
      </w:r>
    </w:p>
    <w:p>
      <w:pPr>
        <w:pStyle w:val="Normal"/>
        <w:rPr/>
      </w:pPr>
      <w:r>
        <w:rPr/>
        <w:t>(dále jen „</w:t>
      </w:r>
      <w:r>
        <w:rPr>
          <w:b/>
        </w:rPr>
        <w:t>Zásady</w:t>
      </w:r>
      <w:r>
        <w:rPr/>
        <w:t>“)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Správce údajů, </w:t>
      </w:r>
      <w:bookmarkStart w:id="0" w:name="_Hlk507147751"/>
      <w:r>
        <w:rPr/>
        <w:t xml:space="preserve">společnost </w:t>
      </w:r>
      <w:bookmarkEnd w:id="0"/>
      <w:r>
        <w:rPr/>
        <w:t>_______ s.r.o., IČ: __________, (dále také jako „</w:t>
      </w:r>
      <w:r>
        <w:rPr>
          <w:b/>
        </w:rPr>
        <w:t>my</w:t>
      </w:r>
      <w:r>
        <w:rPr/>
        <w:t>“ nebo „</w:t>
      </w:r>
      <w:r>
        <w:rPr>
          <w:b/>
        </w:rPr>
        <w:t>správce údajů</w:t>
      </w:r>
      <w:r>
        <w:rPr/>
        <w:t>“) zpracovává osobní údaje subjektů údajů v souladu s Nařízením Evropského parlamentu a Rady (EU) 2016/679 ze dne 27. dubna 2016 o ochraně fyzických osob v souvislosti se zpracováním osobních údajů a o volném pohybu těchto údajů a o zrušení směrnice 95/46/ES (tzv. obecným nařízením o ochraně osobních údajů) (dále jen „</w:t>
      </w:r>
      <w:r>
        <w:rPr>
          <w:b/>
        </w:rPr>
        <w:t>nařízení</w:t>
      </w:r>
      <w:r>
        <w:rPr/>
        <w:t>“), jakož i v souladu s prováděcími předpisy k nařízení a související legislativou.</w:t>
      </w:r>
    </w:p>
    <w:p>
      <w:pPr>
        <w:pStyle w:val="Normal"/>
        <w:jc w:val="both"/>
        <w:rPr/>
      </w:pPr>
      <w:r>
        <w:rPr/>
        <w:t>Tyto Zásady upravují pravidla zpracování osobních údajů (i) osob, které se správcem údajů uzavřou smlouvu v souvislosti s předmětem činnosti správce údajů (ii) osob, které vyplní své osobní údaje do formuláře dostupného na webových stránkách správce údajů za účelem zasílání obchodních sdělení nebo vznesení dotazu či poptávky související s činností společnosti, (iii) uživatelů webových stránek správce údajů (všichni společně dále také jako „</w:t>
      </w:r>
      <w:r>
        <w:rPr>
          <w:b/>
        </w:rPr>
        <w:t>subjekt údajů</w:t>
      </w:r>
      <w:r>
        <w:rPr/>
        <w:t>“).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KDO VAŠE OSOBNÍ ÚDAJE ZPRACOVÁVÁ?</w:t>
      </w:r>
    </w:p>
    <w:p>
      <w:pPr>
        <w:pStyle w:val="Normal"/>
        <w:jc w:val="both"/>
        <w:rPr/>
      </w:pPr>
      <w:r>
        <w:rPr/>
        <w:t>Ke spokojenosti Vás, zákazníků, s našimi službami ukládáme a v nezbytném rozsahu zpracováváme Vaše osobní údaje, a to zejména osobní údaje, které nám poskytujete za účelem uzavření smlouvy (dále jen „</w:t>
      </w:r>
      <w:r>
        <w:rPr>
          <w:b/>
        </w:rPr>
        <w:t>smlouva</w:t>
      </w:r>
      <w:r>
        <w:rPr/>
        <w:t>“).</w:t>
      </w:r>
    </w:p>
    <w:p>
      <w:pPr>
        <w:pStyle w:val="Normal"/>
        <w:jc w:val="both"/>
        <w:rPr/>
      </w:pPr>
      <w:r>
        <w:rPr/>
        <w:t>Se svými dotazy a připomínkami nás můžete kontaktovat na e-mailové adrese či telefonicky. Aktuální kontaktní údaje na správce údajů jsou dostupné na webové stránce správce údajů.</w:t>
      </w:r>
    </w:p>
    <w:p>
      <w:pPr>
        <w:pStyle w:val="Normal"/>
        <w:jc w:val="both"/>
        <w:rPr/>
      </w:pPr>
      <w:r>
        <w:rPr/>
        <w:t>Jelikož naší hlavní činností není rozsáhlé zpracování zvláštních kategorií Vašich osobních údajů (tzv. citlivé údaje) ani neprovádíme Vaše rozsáhlé pravidelné a systematické monitorování, nejsme povinni jmenovat pověřence pro ochranu osobních údajů.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JAKÉ VAŠE OSOBNÍ ÚDAJE ZPRACOVÁVÁME?</w:t>
      </w:r>
    </w:p>
    <w:p>
      <w:pPr>
        <w:pStyle w:val="Normal"/>
        <w:jc w:val="both"/>
        <w:rPr/>
      </w:pPr>
      <w:r>
        <w:rPr/>
        <w:t>Zpracováváme: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Osobní údaje, které jsou nezbytné k poskytnutí služeb dle uzavřené smlouvy. Zpracováváme pouze osobní údaje, které nám sami poskytnete v rámci předsmluvních jednání a při uzavření smlouvy písemně či telefonicky. Nezpracováváme žádné zvláštní kategorie osobních údajů (tzv. citlivé osobní údaje). Zpracováváme zejména tyto Vaše osobní údaje: jméno a příjmení, adresu bydliště, resp. sídla podnikání (doručovací adresu), e-mailovou adresu a telefonní číslo.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Osobní údaje, které vyplníte do formulářů dostupných na webových stránkách správce údajů, a to za účelem zasílání obchodních sdělení (jméno, příjmení, e-mailovou adresu) nebo vznesení dotazu či poptávky související s činností společnosti (jméno, příjmení, e-mailovou adresu a telefonní číslo)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Údaje získané prostřednictvím cookies. Pokud jste v rámci nastavení cookies na webových stránkách nebo ve Vašem prohlížeči povolili ukládání cookies a souhlasíte s jejich používáním, získává správce údaj o Vaší návštěvě, Vašich preferencích a další aktivitě na internetových stránkách, a to za účelem vylepšování nabídky služeb. Tímto údajem je zejména IP adresa návštěvníka webové stránky.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JAKÝM ZPŮSOBEM VAŠE OSOBNÍ ÚDAJE ZPRACOVÁVÁME?</w:t>
      </w:r>
    </w:p>
    <w:p>
      <w:pPr>
        <w:pStyle w:val="Normal"/>
        <w:jc w:val="both"/>
        <w:rPr/>
      </w:pPr>
      <w:r>
        <w:rPr/>
        <w:t>Vaše osobní údaje zpracováváme v elektronické podobě automatizovaným způsobem nebo v tištěné podobě neautomatizovaným způsobem.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PROČ VAŠE OSOBNÍ ÚDAJE ZPRACOVÁVÁME?</w:t>
      </w:r>
    </w:p>
    <w:p>
      <w:pPr>
        <w:pStyle w:val="Normal"/>
        <w:jc w:val="both"/>
        <w:rPr/>
      </w:pPr>
      <w:r>
        <w:rPr/>
        <w:t>Vaše osobní údaje zpracováváme především za účelem: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(1) Řádného (bezvadného) poskytnutí služeb dle uzavřené smlouvy;</w:t>
      </w:r>
    </w:p>
    <w:p>
      <w:pPr>
        <w:pStyle w:val="Normal"/>
        <w:jc w:val="both"/>
        <w:rPr/>
      </w:pPr>
      <w:r>
        <w:rPr/>
        <w:t>A dále na základě Vašeho souhlasu za účelem:</w:t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1" w:name="_Hlk507147848"/>
      <w:r>
        <w:rPr/>
        <w:t xml:space="preserve">(2) Zasílání obchodních sdělení včetně nabídky služeb, obsahových newsletterů a při komunikaci se zákazníky </w:t>
      </w:r>
      <w:bookmarkEnd w:id="1"/>
      <w:r>
        <w:rPr/>
        <w:t xml:space="preserve">(odhlásit se z přijímání obchodních sdělení je možné zakliknutím tlačítka „odhlásit“, které je k nalezení v závěru každého zaslaného e-mailového sdělení, nebo emailem zaslaným na adresu uvedenou na webových stránkách správce údajů);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(3) Personalizace a zlepšení kvality a obsahu webových stránek, interních analýz zákaznické poptávky a cílení reklamy zpracovává správce údajů při využití cookies údaje o Vaší návštěvě webových stránek, o prohlížených produktech a další aktivitě. Zpracování je možné pouze po udělení Vašeho souhlasu dostupného na liště cookies. Na základě sesbíraných dat získává správce údajů analýzy a statistiky o Vašem chování v rámci webových stránek. </w:t>
      </w:r>
    </w:p>
    <w:p>
      <w:pPr>
        <w:pStyle w:val="Normal"/>
        <w:jc w:val="both"/>
        <w:rPr/>
      </w:pPr>
      <w:r>
        <w:rPr/>
        <w:t>A dále za účelem: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(4) Plnění právních povinností stanovených právními předpisy České republiky a Evropské Unie nebo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(5) Pokud bude zpracování Vašich osobních údajů nezbytné pro účely našich oprávněných zájmů nebo oprávněných zájmů jiných osob; oprávněnými zájmy </w:t>
      </w:r>
      <w:bookmarkStart w:id="2" w:name="_Hlk514766587"/>
      <w:r>
        <w:rPr/>
        <w:t>lze rozumět například případy ochrany našich práv a právních nároků (vymáhání dlužného plnění, ochrana práv a právních nároků správce, přímý marketing, aj</w:t>
      </w:r>
      <w:bookmarkEnd w:id="2"/>
      <w:r>
        <w:rPr/>
        <w:t>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NA ZÁKLADĚ ČEHO VAŠE OSOBNÍ ÚDAJE ZPRACOVÁVÁME?</w:t>
      </w:r>
    </w:p>
    <w:p>
      <w:pPr>
        <w:pStyle w:val="Normal"/>
        <w:jc w:val="both"/>
        <w:rPr/>
      </w:pPr>
      <w:r>
        <w:rPr/>
        <w:t xml:space="preserve">Vaše osobní údaje zpracováváme: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Z důvodu řádného splnění uzavřené smlouvy (Ad. 1);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Na základě souhlasu uděleného pro jeden či více konkrétních účelů (Ad. 2, 3);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Z důvodu nezbytnosti zpracování pro splnění právní povinnosti, která se na nás vztahuje (Ad. 4);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 důvodu nezbytnosti zpracování pro účely našich oprávněných zájmů či oprávněných zájmů třetí strany (vymáhání dlužného plnění, ochrana práv a právních nároků správce, přímý marketing) (Ad. 5).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KDY MŮŽEME VAŠE OSOBNÍ ÚDAJE ZPRACOVÁVAT I BEZ VAŠEHO SOUHLASU? </w:t>
      </w:r>
    </w:p>
    <w:p>
      <w:pPr>
        <w:pStyle w:val="Normal"/>
        <w:jc w:val="both"/>
        <w:rPr/>
      </w:pPr>
      <w:r>
        <w:rPr/>
        <w:t>Bez Vašeho výslovného souhlasu či v případě jeho odvolání můžeme dále zpracovávat osobní údaje pouze za účelem: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Poskytnutí Vámi objednané služby. Vezměte na vědomí, že potvrzením objednávky dochází k uzavření smlouvy. Zpracovat osobní údaje za účelem splnění uzavřené smlouvy můžeme i bez Vašeho výslovného souhlasu;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Splnění právních povinností, které pro nás vyplývají z obecně závazných právních předpisů;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Pokud je to nezbytné pro účely našich oprávněných zájmů (vymáhání dlužného plnění, ochrana práv a právních nároků správce, přímý marketing).</w:t>
      </w:r>
    </w:p>
    <w:p>
      <w:pPr>
        <w:pStyle w:val="Normal"/>
        <w:jc w:val="both"/>
        <w:rPr/>
      </w:pPr>
      <w:r>
        <w:rPr/>
        <w:t>Oprávněnost zpracování osobních údajů ve shora uvedených případech je založena přímo nařízením, Vašeho souhlasu k tomuto zpracování není potřeba.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JAK ODVOLAT DŘÍVE POSKYTNUTÝ SOUHLAS?</w:t>
      </w:r>
    </w:p>
    <w:p>
      <w:pPr>
        <w:pStyle w:val="Normal"/>
        <w:jc w:val="both"/>
        <w:rPr/>
      </w:pPr>
      <w:r>
        <w:rPr/>
        <w:t xml:space="preserve">Váš souhlas (resp. souhlasy) se zpracováním osobních údajů můžete kdykoli bezplatně zcela či částečně odvolat, a to prostřednictvím e-mailové zprávy zaslané na e-mailovou adresu uvedenou na webových stránkách správce či dopisem zaslaným na adresu správce uvedenou na webových stránkách správce. V důsledku odvolání souhlasu nebudou Vaše údaje v rozsahu takto odvolaného souhlasu dále zpracovávány, nebude-li jejich zpracování současně založeno i na jiném důvodu, které by nás k dalšímu zpracování opravňovalo (jiným důvodem zpracování může být např. nezbytnost zpracování ke splnění smlouvy či z důvodu našeho oprávněného zájmu). </w:t>
      </w:r>
    </w:p>
    <w:p>
      <w:pPr>
        <w:pStyle w:val="Normal"/>
        <w:jc w:val="both"/>
        <w:rPr/>
      </w:pPr>
      <w:r>
        <w:rPr/>
        <w:t xml:space="preserve">Odvoláním souhlasu není dotčena zákonnost zpracování založená na souhlasu uděleném před jeho odvoláním. Odvoláním souhlasu nebudete nijak zkráceni na možnosti souhlas opětovně poskytnout. V případě odvolání souhlasu s námi můžete i nadále uzavírat smlouvy.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PO JAKOU DOBU BUDOU VAŠE OSOBNÍ ÚDAJE ZPRACOVÁVÁNY?</w:t>
      </w:r>
    </w:p>
    <w:p>
      <w:pPr>
        <w:pStyle w:val="Normal"/>
        <w:jc w:val="both"/>
        <w:rPr/>
      </w:pPr>
      <w:r>
        <w:rPr/>
        <w:t xml:space="preserve">Osobní údaje budeme zpracovávat: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Do doby splnění práv a povinností plynoucích z uzavřené smlouvy, nebo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Do odvolání souhlasu, nejdéle však po dobu 5 let od jeho udělení, budou-li osobní údaje zpracovávány výhradně na základě tohoto souhlasu, nebo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 souladu a za podmínek stanovených právními předpisy a po dobu jimi stanovenou, nebo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 dobu trvání našich oprávněných zájmů, jimiž lze rozumět například případy ochrany našich práv a právních nároků (vymáhání dlužného plnění, ochrana práv a právních nároků správce, přímý marketing, ochrana majetku správce), nejdéle však po dobu 3 let od uzavření smlouvy se subjektem údajů, nebo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 celou dobu trvání souhlasu s používáním cookies, tj. po dobu, kdy ukládání cookies povolíte v rámci nastavení cookies na svém prohlížeči. Zpracování může trvat i po odvolání souhlasu, a to nejdéle do doby expirace příslušného druhu cookies. </w:t>
      </w:r>
    </w:p>
    <w:p>
      <w:pPr>
        <w:pStyle w:val="Normal"/>
        <w:jc w:val="both"/>
        <w:rPr/>
      </w:pPr>
      <w:r>
        <w:rPr/>
        <w:t>Osobní údaje zpracovávané na základě jiného právního důvodu budeme zpracovávat v nezbytném rozsahu a po dobu trvání příslušného důvodu.</w:t>
      </w:r>
    </w:p>
    <w:p>
      <w:pPr>
        <w:pStyle w:val="Normal"/>
        <w:jc w:val="both"/>
        <w:rPr/>
      </w:pPr>
      <w:r>
        <w:rPr/>
        <w:t xml:space="preserve">Jakmile pominou všechny důvody pro zpracování Vašich osobních údajů, tyto zlikvidujeme.  </w:t>
      </w:r>
    </w:p>
    <w:p>
      <w:pPr>
        <w:pStyle w:val="Normal"/>
        <w:rPr/>
      </w:pPr>
      <w:r>
        <w:rPr/>
      </w:r>
      <w:bookmarkStart w:id="3" w:name="_GoBack"/>
      <w:bookmarkStart w:id="4" w:name="_GoBack"/>
      <w:bookmarkEnd w:id="4"/>
    </w:p>
    <w:p>
      <w:pPr>
        <w:pStyle w:val="Normal"/>
        <w:jc w:val="both"/>
        <w:rPr/>
      </w:pPr>
      <w:r>
        <w:rPr/>
        <w:t>KOMU VAŠE OSOBNÍ ÚDAJE ZPŘÍSTUPNÍME?</w:t>
      </w:r>
    </w:p>
    <w:p>
      <w:pPr>
        <w:pStyle w:val="Normal"/>
        <w:jc w:val="both"/>
        <w:rPr/>
      </w:pPr>
      <w:r>
        <w:rPr/>
        <w:t>Vaše osobní údaje poskytneme vybraným jiným osobám pouze v odůvodněných případech a v nezbytném rozsahu, jinak pouze s Vaším předchozím souhlasem. Vaše osobní údaje takto poskytneme: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Tzv. zpracovatelům osobních údajů, tedy osobám, s nimiž spolupracujeme a jejichž služeb využíváme. Zpracovatele si pečlivě vybíráme a spolupráci navazujeme jen s těmi, kteří poskytují dostatečné záruky bezpečného zpracování a jsou proto schopni zajistit ochranu Vašich práv. Zpracovatelé zavazujeme mj. k dodržování pokynů pro řádné zpracování Vašich osobních údajů a dále k mlčenlivosti.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Osobám oprávněným podle jiných právních předpisů (zejména orgány činné v trestním řízení, aj.)</w:t>
      </w:r>
    </w:p>
    <w:p>
      <w:pPr>
        <w:pStyle w:val="Normal"/>
        <w:jc w:val="both"/>
        <w:rPr/>
      </w:pPr>
      <w:r>
        <w:rPr/>
        <w:t>S Vaším předchozím souhlasem mohou být Vaše osobní údaje zpřístupněny i dalším osobám, zveřejněny v souvislosti s naší marketingovou činností či jiným způsobem zpracovávány. Ke každému dalšímu zpracování osobních údajů přistoupíme pouze na základě Vašeho výslovného, ke konkrétnímu účelu poskytnutého souhlasu.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JSTE POVINNI POSKYTNOUT NÁM SVÉ OSOBNÍ ÚDAJE?</w:t>
      </w:r>
    </w:p>
    <w:p>
      <w:pPr>
        <w:pStyle w:val="Normal"/>
        <w:jc w:val="both"/>
        <w:rPr/>
      </w:pPr>
      <w:r>
        <w:rPr/>
        <w:t>Ne. Nemáte povinnost poskytnout nám své osobní údaje. Poskytování osobních údajů je z Vaší strany dobrovolné. Vezměte však na vědomí, že v případě neposkytnutí Vašich osobních údajů nedojde k uzavření smlouvy. V případě neposkytnutí či odvolání souhlasu se zpracováním osobních údajů, jejichž zpracování je na Vašem souhlasu založené, pak nebudou Vaše osobní údaje za uvedeným účelem zpracovávány.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JAKÁ MÁTE V SOUVISLOSTI SE ZPRACOVÁNÍM OSOBNÍCH ÚDAJŮ PRÁVA?</w:t>
      </w:r>
    </w:p>
    <w:p>
      <w:pPr>
        <w:pStyle w:val="Normal"/>
        <w:jc w:val="both"/>
        <w:rPr/>
      </w:pPr>
      <w:r>
        <w:rPr/>
        <w:t xml:space="preserve">V souladu s nařízením máte právo na: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Přístup k osobním údajům;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Opravu osobních údajů;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Výmaz osobních údajů (právo být zapomenut);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Omezení zpracování;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Přenositelnost údajů;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Vznést námitku proti zpracování;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Odvolání souhlasu se zpracováním osobních údajů, je-li zpracování prováděno na jeho základě;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Podání stížnosti u dozorového úřadu.</w:t>
      </w:r>
    </w:p>
    <w:p>
      <w:pPr>
        <w:pStyle w:val="Normal"/>
        <w:jc w:val="both"/>
        <w:rPr/>
      </w:pPr>
      <w:r>
        <w:rPr/>
        <w:t>Shora uvedená práva (podrobnosti viz níže) můžete uplatňovat na e-mailové adrese uvedené na webových stránkách správce, dopisem zaslaným na adresu uvedenou na webových stránkách správce, nebo telefonicky na čísle uvedeném na webových stránkách správce, není-li dále uvedeno jinak.</w:t>
      </w:r>
    </w:p>
    <w:p>
      <w:pPr>
        <w:pStyle w:val="Normal"/>
        <w:jc w:val="both"/>
        <w:rPr/>
      </w:pPr>
      <w:r>
        <w:rPr/>
        <w:t>a) Právo na přístup k osobním údajům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Máte právo získat od nás potvrzení, zda osobní údaje, které se Vás týkají, jsou či nejsou zpracovávány, a pokud je tomu tak, máte právo získat přístup k těmto osobním údajům a k informacím v následujícím rozsahu: účel zpracování; kategorie dotčených osobních údajů; příjemci nebo kategorie příjemců, kterým osobní údaje byly nebo budou zpřístupněny; plánovaná doba, po kterou budou osobní údaje uloženy, nebo není-li ji možné určit, kritéria použitá ke stanovení této doby; existence práva požadovat od správce opravu nebo výmaz osobních údajů nebo omezení jejich zpracování a nebo vznést námitku proti tomuto zpracování; právo podat stížnost u dozorového úřadu; skutečnost, že dochází k automatizovanému rozhodování, včetně profilování, uvedenému v čl. 22 odst. 1 a 4.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  <w:t>Vezměte na vědomí, že velká část shora uvedených informací je již součástí těchto zásad. Dříve, než položíte dotaz, resp. žádost o poskytnutí osobních údajů, pokuste se vyhledat vyžadované informace v tomto dokumentu.</w:t>
      </w:r>
    </w:p>
    <w:p>
      <w:pPr>
        <w:pStyle w:val="Normal"/>
        <w:jc w:val="both"/>
        <w:rPr/>
      </w:pPr>
      <w:r>
        <w:rPr/>
        <w:t>b) Právo na opravu nebo výmaz, popřípadě omezení zpracování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 případech stanovených nařízením máte právo požádat o opravu nebo doplnění nesprávných nebo neúplných osobních údajů. Dále máte právo požádat o výmaz osobních údajů, pokud odpadl nebo není dán důvod pro jejich zpracování. V neposlední řadě máte právo požádat o omezení zpracování osobních údajů v případě, že: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Máte za to, že jsou Vaše zpracovávané osobní údaje nepřesné;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Máte za to, že zpracování je protiprávní a současně nemáte zájem o výmaz osobních údajů;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Jste vznesli požadavek na poskytnutí osobních údajů za účelem určení, výkonu nebo obhajoby právních nároků;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Jste vznesli námitku proti zpracování podle nařízení.</w:t>
      </w:r>
    </w:p>
    <w:p>
      <w:pPr>
        <w:pStyle w:val="ListParagraph"/>
        <w:numPr>
          <w:ilvl w:val="0"/>
          <w:numId w:val="0"/>
        </w:numPr>
        <w:ind w:left="216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c) Právo vznést námitku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Máte právo kdykoli vznést námitku proti zpracování svých osobních údajů zpracovávaných pro účely oprávněných zájmů (vymáhání dlužného plnění, ochrana práv a právních nároků správce, přímý marketing).</w:t>
      </w:r>
    </w:p>
    <w:p>
      <w:pPr>
        <w:pStyle w:val="Normal"/>
        <w:jc w:val="both"/>
        <w:rPr/>
      </w:pPr>
      <w:r>
        <w:rPr/>
        <w:t>d) Právo na přenositelnost údajů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Máte právo (za podmínek stanovených v Nařízení) získat své osobní údaje a předat je jinému správci osobních údajů. </w:t>
      </w:r>
    </w:p>
    <w:p>
      <w:pPr>
        <w:pStyle w:val="Normal"/>
        <w:jc w:val="both"/>
        <w:rPr/>
      </w:pPr>
      <w:r>
        <w:rPr/>
        <w:t>e) Právo podat stížnost u dozorového úřadu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Máte právo podat stížnost u dozorového úřadu, pokud se domníváte, že zpracování osobních údajů je v rozporu s nařízením. Dozorovým úřadem je Úřad pro ochranu osobních údajů (</w:t>
      </w:r>
      <w:hyperlink r:id="rId2">
        <w:r>
          <w:rPr>
            <w:rStyle w:val="Internetovodkaz"/>
          </w:rPr>
          <w:t>www.uoou.cz</w:t>
        </w:r>
      </w:hyperlink>
      <w:r>
        <w:rPr/>
        <w:t>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JAKÝM ZPŮSOBEM JSOU VAŠE OSOBNÍ ÚDAJE ZABEZPEČENY?</w:t>
      </w:r>
    </w:p>
    <w:p>
      <w:pPr>
        <w:pStyle w:val="Normal"/>
        <w:spacing w:before="0" w:after="160"/>
        <w:jc w:val="both"/>
        <w:rPr/>
      </w:pPr>
      <w:r>
        <w:rPr/>
        <w:t>Vaše osobní údaje se snažíme maximálně zabezpečit. Za tím účelem jsou k nakládání s osobními údaji oprávněni pouze naši vybraní zaměstnanci. Zabezpečení Vašich osobních údajů pravidelně kontrolujeme, testujeme a rozvíjíme tak, abychom omezili nebezpečí související s případným únikem osobních údajů či jejich zneužitím.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Calibri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4138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qFormat/>
    <w:rsid w:val="00d14138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d14138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14138"/>
    <w:rPr>
      <w:rFonts w:ascii="Segoe UI" w:hAnsi="Segoe UI" w:cs="Segoe UI"/>
      <w:sz w:val="18"/>
      <w:szCs w:val="18"/>
    </w:rPr>
  </w:style>
  <w:style w:type="character" w:styleId="Internetovodkaz">
    <w:name w:val="Internetový odkaz"/>
    <w:basedOn w:val="DefaultParagraphFont"/>
    <w:uiPriority w:val="99"/>
    <w:unhideWhenUsed/>
    <w:rsid w:val="00be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e716c"/>
    <w:rPr>
      <w:color w:val="808080"/>
      <w:shd w:fill="E6E6E6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rFonts w:eastAsia="Calibri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d1413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d14138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1413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485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oou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LibreOffice/6.0.3.2$Linux_X86_64 LibreOffice_project/00m0$Build-2</Application>
  <Pages>6</Pages>
  <Words>1825</Words>
  <Characters>10868</Characters>
  <CharactersWithSpaces>12585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2018-07-26T09:40:00Z</dcterms:created>
  <dc:creator>Kabelikova</dc:creator>
  <dc:description/>
  <dc:language>cs-CZ</dc:language>
  <cp:lastModifiedBy/>
  <dcterms:modified xsi:type="dcterms:W3CDTF">2018-09-25T08:53:06Z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